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F0" w:rsidRDefault="00557EF0" w:rsidP="00EC6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Лекци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и по средневековой археологии</w:t>
      </w:r>
    </w:p>
    <w:p w:rsidR="00557EF0" w:rsidRPr="00557EF0" w:rsidRDefault="00557EF0" w:rsidP="00EC6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657F" w:rsidRDefault="00EC657F" w:rsidP="00EC6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657F">
        <w:rPr>
          <w:rFonts w:ascii="Times New Roman" w:hAnsi="Times New Roman" w:cs="Times New Roman"/>
          <w:b/>
          <w:sz w:val="28"/>
          <w:szCs w:val="28"/>
        </w:rPr>
        <w:t>Лекция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657F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C657F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EC6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57F">
        <w:rPr>
          <w:rFonts w:ascii="Times New Roman" w:hAnsi="Times New Roman" w:cs="Times New Roman"/>
          <w:b/>
          <w:sz w:val="28"/>
          <w:szCs w:val="28"/>
          <w:lang w:val="kk-KZ"/>
        </w:rPr>
        <w:t>источники</w:t>
      </w:r>
      <w:r w:rsidRPr="00EC657F">
        <w:rPr>
          <w:rFonts w:ascii="Times New Roman" w:hAnsi="Times New Roman" w:cs="Times New Roman"/>
          <w:b/>
          <w:sz w:val="28"/>
          <w:szCs w:val="28"/>
        </w:rPr>
        <w:t>, задачи</w:t>
      </w:r>
      <w:r w:rsidRPr="00EC65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методы</w:t>
      </w:r>
    </w:p>
    <w:p w:rsidR="00EC657F" w:rsidRPr="00EC657F" w:rsidRDefault="00EC657F" w:rsidP="00EC6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66B8" w:rsidRPr="007666B8" w:rsidRDefault="007666B8" w:rsidP="00EC6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рхеология преподается в университетах и педагогических институтах Казахстана. Она давно стала обязательной учебной дисциплиной в системе общего и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специального исторического образования. Курс археологии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не только дает конкретные знания в области археологии,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навыки научного исследования и представления о его процедуре, но и играет значительную роль в формировании у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будущего специалиста исторического мышления, гуманистических взглядов. Изучение археологии позволяет понять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органическое единство прошлого и настоящего, раскрывает законы исторического процесса, фундаментальные,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глубинные проблемы мировой истории и формирует представление о единстве человечества и мировой культуры,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изначальных корнях мировой цивилизации.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Создание объективной картины прошлого сейчас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становится одним из основных факторов, влияющих на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формирование национального единства Республики Казахстан, на становление ее государственности, укрепление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ее суверенитета. Поэтому познание истории, в которой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заключена судьба народа, развитие его самосознания служат воспитанию в отдельном человеке и обществе в целом</w:t>
      </w:r>
    </w:p>
    <w:p w:rsidR="007666B8" w:rsidRPr="007666B8" w:rsidRDefault="007666B8" w:rsidP="0073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каче</w:t>
      </w:r>
      <w:proofErr w:type="gram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ств гр</w:t>
      </w:r>
      <w:proofErr w:type="gram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ажданственности, патриотизма.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Термин «археология» состоит из двух греческих слов: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66B8">
        <w:rPr>
          <w:rFonts w:ascii="Times New Roman" w:eastAsia="BaskervilleCyrLTStd-Upright" w:hAnsi="Times New Roman" w:cs="Times New Roman"/>
          <w:i/>
          <w:iCs/>
          <w:color w:val="000000"/>
          <w:sz w:val="28"/>
          <w:szCs w:val="28"/>
        </w:rPr>
        <w:t>архайос</w:t>
      </w:r>
      <w:proofErr w:type="spellEnd"/>
      <w:r w:rsidRPr="007666B8">
        <w:rPr>
          <w:rFonts w:ascii="Times New Roman" w:eastAsia="BaskervilleCyrLTStd-Upright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(древний) и </w:t>
      </w:r>
      <w:r w:rsidRPr="007666B8">
        <w:rPr>
          <w:rFonts w:ascii="Times New Roman" w:eastAsia="BaskervilleCyrLTStd-Upright" w:hAnsi="Times New Roman" w:cs="Times New Roman"/>
          <w:i/>
          <w:iCs/>
          <w:color w:val="000000"/>
          <w:sz w:val="28"/>
          <w:szCs w:val="28"/>
        </w:rPr>
        <w:t xml:space="preserve">логос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(слово, знание). Впервые 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вел в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обиход этот термин греческий философ Платон, живший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 IV в. до н. э. Под термином «археология» Платон разумел науку о древностях в самом широком смысле слова.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Позже, в XVIII в., археологией стали называть историю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античного искусства, и только в наше время утвердилось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определение археологии как науки, изучающей первобытные, античные и средневековые вещественные источники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 восстанавливающей по ним историческое прошлое человеческого общества.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В системе исторических наук, формирующих историческое сознание, важная роль принадлежит археологии 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одной из сравнительно молодых гуманитарных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дисциплин: всего 200 лет назад считалось, что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история человечества (без ее мифологического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периода) охватывает приблизительно 3000 лет.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Этот вывод опирался на письменные тексты,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которые для большинства людей представляли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собой перечни династий и царственных особ,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сражений и богословских споров.</w:t>
      </w:r>
    </w:p>
    <w:p w:rsidR="007666B8" w:rsidRPr="007666B8" w:rsidRDefault="007666B8" w:rsidP="00737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Археология произвела переворот в исторической науке. По образному выражению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известного английского археолога Г.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Чайлда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,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«она расширила пространственный горизонт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истории почти в той же степени, в какой телескоп расширил поле зрения астрономии. Она в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сотни раз увеличила для истории перспективу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 прошлое, точно так же микроскоп открыл для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биологии, что за внешним обликом больших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организмов скрывается жизнь мельчайших клеток. Наконец, она же внесла те же изменения в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объем и содержание исторической науки, какие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радиоактивность внесла в химию».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lastRenderedPageBreak/>
        <w:t>Благодаря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археологическим открытиям в Африке, возраст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человечества удлинился до 4 млн. лет. Весь мир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теперь знает о выдающихся цивилизациях,</w:t>
      </w:r>
    </w:p>
    <w:p w:rsidR="007666B8" w:rsidRPr="007666B8" w:rsidRDefault="007666B8" w:rsidP="0073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античной Греции и Древнего Рима, культуре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Египта эпохи фараонов, городах-государствах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междуречья Тигра и Евфрата, искусстве скифов</w:t>
      </w:r>
      <w:r w:rsidR="00737214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 саков, городах на Великом Шелковом пути.</w:t>
      </w:r>
    </w:p>
    <w:p w:rsidR="007666B8" w:rsidRPr="007666B8" w:rsidRDefault="007666B8" w:rsidP="00C549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Особую значимость археология приобретает для стран и народов, письменная история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которых (вследствие скудости самих письменных источников или их полного отсутствия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для отдельных важнейших периодов) почти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или полностью неизвестна. Это в полной мере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относится и к истории Казахстана, глубинные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сведения которой скрываются в памятниках,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оставленных предками. Археологические источники практически неисчерпаемы. Пожалуй,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трудно назвать другой регион Евразии, где их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так много: Казахстан 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это поистине музей под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открытым небом, наиболее яркие </w:t>
      </w:r>
      <w:proofErr w:type="gram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экспонаты</w:t>
      </w:r>
      <w:proofErr w:type="gramEnd"/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которого покоятся в Приаралье, в древней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дельте Сырдарьи, на Мангышлаке, Сары-Арке,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Жетысу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Мугоджарах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Прииртышье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.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Благодаря стабильным археологическим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исследованиям, за последние несколько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деся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</w:p>
    <w:p w:rsidR="007666B8" w:rsidRPr="007666B8" w:rsidRDefault="007666B8" w:rsidP="0073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тилетий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количество археологических источников удваивалось каждые 10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15 лет. </w:t>
      </w:r>
      <w:proofErr w:type="gram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Именно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вследствие работы археологов стали известны и получили признание яркие открытия в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древней и средневековой истории Казахстана,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сделанные с тех пор, когда в рамках Академии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наук Казахской ССР был создан вначале отдел,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 затем Центр археологии при Институте истории, археологии и этнографии, который в 1991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г. преобразован в самостоятельный Институт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археологии им. А.Х.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Маргулана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Министерства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образования и науки РК</w:t>
      </w:r>
      <w:proofErr w:type="gram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. За годы существования в Казахстане археологической науки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учеными была воспроизведена относительно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целостная картина развития древней истории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Казахстана, в том числе и истории культуры.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Открытия отечественных археологов получили официальное признание, положительную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оценку в общесоюзном и мировом масштабе.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Назовем только некоторые, самые важные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из них.</w:t>
      </w:r>
    </w:p>
    <w:p w:rsidR="007666B8" w:rsidRPr="007666B8" w:rsidRDefault="007666B8" w:rsidP="00C549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 области палеолита были открыты древнейшие стоянки и мастерские и доказано, что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территория Казахстана была заселена около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1 млн. лет тому назад. Было выяснено важное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значение для развития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палеоэкономики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племен эпохи бронзы казахстанского металлургического центра и доказано, что территория нынешнего Казахстана была одним из регионов,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где протекал процесс трансформации скотоводческо-земледельческих племен </w:t>
      </w:r>
      <w:proofErr w:type="gram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</w:t>
      </w:r>
      <w:proofErr w:type="gram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ранних ко-</w:t>
      </w:r>
    </w:p>
    <w:p w:rsidR="007666B8" w:rsidRPr="007666B8" w:rsidRDefault="007666B8" w:rsidP="0073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чевников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. Наука значительно продвинулась и в</w:t>
      </w:r>
      <w:r w:rsidR="00C549B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изучении динамики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урбанизационных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процессов, развития оседлой и городской культуры.</w:t>
      </w:r>
    </w:p>
    <w:p w:rsidR="007666B8" w:rsidRPr="007666B8" w:rsidRDefault="007666B8" w:rsidP="00E844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Установлено: через территорию Казахстана</w:t>
      </w:r>
      <w:r w:rsidR="00F460B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проходил Великий Шелковый путь, который в</w:t>
      </w:r>
      <w:r w:rsidR="00F460B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наше время считается одним из наиболее значительных достижений мировой цивилизации.</w:t>
      </w:r>
      <w:r w:rsidR="00183E55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Археологические материалы свидетельствуют о многокомпонентности культуры Казахстана. Взаимодействие и взаимовлияние</w:t>
      </w:r>
      <w:r w:rsidR="00183E55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различных культур были важнейшим фактором</w:t>
      </w:r>
      <w:r w:rsidR="00183E55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в процессах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политогенеза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культурогенеза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и</w:t>
      </w:r>
      <w:r w:rsidR="00183E55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этногенеза. Во многом благодаря археологическим данным выяснилось, что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Западнотюркский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, а затем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Тюргешский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Карлукский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каганаты, а также государства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караханидов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lastRenderedPageBreak/>
        <w:t>огузов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,</w:t>
      </w:r>
      <w:r w:rsidR="00183E55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кыпчаков, центры которых находились на</w:t>
      </w:r>
      <w:r w:rsidR="00183E55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территории Казахстана, являются примерами,</w:t>
      </w:r>
      <w:r w:rsidR="00183E55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подтверждающими существование средневековых государственных образований, в культуре</w:t>
      </w:r>
      <w:r w:rsidR="00183E55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которых гармонично слились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разноэтнические</w:t>
      </w:r>
      <w:proofErr w:type="spellEnd"/>
      <w:r w:rsidR="00E844E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традиции.</w:t>
      </w:r>
    </w:p>
    <w:p w:rsidR="007666B8" w:rsidRPr="007666B8" w:rsidRDefault="007666B8" w:rsidP="00E844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Свидетельством признания казахстанской</w:t>
      </w:r>
      <w:r w:rsidR="00E844E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научной археологической школы является проведение в Алматы ряда всесоюзных и международных конференций, участие казахстанских</w:t>
      </w:r>
      <w:r w:rsidR="00E844E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археологов в разработке международного проекта ЮНЕСКО «Великий Шелковый путь: путь</w:t>
      </w:r>
      <w:r w:rsidR="00E844E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диалога культур», совместные научные исследования с археологами Российской Федерации,</w:t>
      </w:r>
      <w:r w:rsidR="00E844E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Франции и США, Италии. Широко известны</w:t>
      </w:r>
      <w:r w:rsidR="00E844E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труды казахстанских ученых. Центром пропаганды достижений археологической науки</w:t>
      </w:r>
      <w:r w:rsidR="00E844E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стал Музей археологии Института археологии,</w:t>
      </w:r>
      <w:r w:rsidR="00E844E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материалы которого с успехом демонстрировались на выставке в США, Японии, Франции,</w:t>
      </w:r>
      <w:r w:rsidR="00E844E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Италии, Германии, Швеции, Финляндии, Корее, Египте.</w:t>
      </w:r>
    </w:p>
    <w:p w:rsidR="007666B8" w:rsidRPr="007666B8" w:rsidRDefault="007666B8" w:rsidP="008F6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Отметим, что важнейшие достижения археологической науки были сделаны, в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основном</w:t>
      </w:r>
      <w:proofErr w:type="gram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,е</w:t>
      </w:r>
      <w:proofErr w:type="gram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ще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тогда, когда Казахстан являлся одной из</w:t>
      </w:r>
      <w:r w:rsidR="00F0227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республик советского тоталитарного государства, а археология входила в систему общественных исторических наук, призванных служить</w:t>
      </w:r>
      <w:r w:rsidR="00F0227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государственной идеологии. Однако специфика</w:t>
      </w:r>
      <w:r w:rsidR="00F0227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археологического материала, да и отдаленность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самих археологических исследований от текущих сиюминутных проблем не повлияли на решение фундаментальных проблем этой науки.</w:t>
      </w:r>
    </w:p>
    <w:p w:rsidR="007666B8" w:rsidRPr="007666B8" w:rsidRDefault="007666B8" w:rsidP="008F6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 исследовательскому процессу привлекались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материалы, и сейчас занимающие важное место в общечеловеческой культуре. Археологии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Казахстана удалось остаться верной идеям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объективной науки, хотя и не без оглядки на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догмы официальной идеологии, в особенности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на постулат классовой борьбы как движущей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силы исторического развития.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</w:p>
    <w:p w:rsidR="007666B8" w:rsidRPr="007666B8" w:rsidRDefault="007666B8" w:rsidP="008F6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Одной из сторон деятельности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ученыхархеологов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в бытность СССР были крупные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полевые археологические экспедиции, организованные в связи с гигантскими государственными проектами по «преобразованию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природы», «индустриальному строительству»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г</w:t>
      </w:r>
      <w:proofErr w:type="gram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идростанций, каналов, мелиоративных систем. Общеизвестны археологические открытия,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связанные, например, со строительством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Чардаринской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Шульбинской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ГЭС,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Капчагайского</w:t>
      </w:r>
      <w:proofErr w:type="spellEnd"/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водохранилища, с освоением целинных и залежных земель, с проведением канала Иртыш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</w:t>
      </w:r>
      <w:proofErr w:type="gram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араганда. Даже раскопки кургана «Иссык»,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где был обнаружен «Золотой воин», были проведены в ходе строительных работ.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Однако для этого времени приходится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констатировать низкий уровень технического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обеспечения экспедиций и лабораторий, отставание в уровне извлечения информации из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археологических материалов.</w:t>
      </w:r>
    </w:p>
    <w:p w:rsidR="007666B8" w:rsidRPr="007666B8" w:rsidRDefault="007666B8" w:rsidP="008F6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Следует отметить и характер большинства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научных публикаций, в которых значительное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место занимают описания раскопок, публикация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источников, а не результаты работы над ними.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Отечественные археологи, по сравнению с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их американскими, английскими, немецкими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 французскими коллегами, мало работали за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рубежом. Интеграция науки стала характерным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lastRenderedPageBreak/>
        <w:t>явлением нашего времени, но она почти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не коснулась советской науки, что было прямо</w:t>
      </w:r>
      <w:r w:rsidR="008F6E8C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связано с закрытостью нашего общества.</w:t>
      </w:r>
    </w:p>
    <w:p w:rsidR="007666B8" w:rsidRPr="007666B8" w:rsidRDefault="007666B8" w:rsidP="00A95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Нельзя не отметить и еще одного </w:t>
      </w:r>
      <w:proofErr w:type="spellStart"/>
      <w:proofErr w:type="gram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сущест</w:t>
      </w:r>
      <w:proofErr w:type="spellEnd"/>
      <w:r w:rsidR="00A955C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венного</w:t>
      </w:r>
      <w:proofErr w:type="gram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недостатка археологии. Советские археологи работали по схеме: открыл памятники,</w:t>
      </w:r>
      <w:r w:rsidR="00A955C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провел раскопки, опубликовал полученные материалы. При этом формировалось характерное для тоталитарного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идеологизированного</w:t>
      </w:r>
      <w:proofErr w:type="spellEnd"/>
      <w:r w:rsidR="00A955C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общества безразличное отношение к сохранению памятников археологии. В результате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вКазахстане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пока практически нет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музеефицированных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памятников.</w:t>
      </w:r>
    </w:p>
    <w:p w:rsidR="007666B8" w:rsidRPr="007666B8" w:rsidRDefault="007666B8" w:rsidP="00A95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Сейчас, когда Казахстан стал независимой</w:t>
      </w:r>
      <w:r w:rsidR="00A955C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республикой, археология обрела новый общественный статус внутри нового социума, что</w:t>
      </w:r>
      <w:r w:rsidR="00A955C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открывает возможности для ее дальнейшего</w:t>
      </w:r>
      <w:r w:rsidR="00A955C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развития. Конечно, это происходит не сразу,</w:t>
      </w:r>
      <w:r w:rsidR="00A955C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надо было преодолеть трудности переходного</w:t>
      </w:r>
      <w:r w:rsidR="00A955C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периода, создать соответствующую законодательную базу, обеспечивающую деятельность</w:t>
      </w:r>
      <w:r w:rsidR="00A955C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науки вообще, сформировать кадровый потенциал, решить вопросы финансирования</w:t>
      </w:r>
      <w:r w:rsidR="00A955C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исследований. За годы независимости страна</w:t>
      </w:r>
      <w:r w:rsidR="00A955C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сделала рывок в политическом, экономическом</w:t>
      </w:r>
      <w:r w:rsidR="00A955C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 культурном развитии. Казахстан состоялся</w:t>
      </w:r>
    </w:p>
    <w:p w:rsidR="007666B8" w:rsidRPr="007666B8" w:rsidRDefault="007666B8" w:rsidP="0073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как демократическое государство с бурно развивающейся экономикой, социальной сферой,</w:t>
      </w:r>
      <w:r w:rsidR="00A955C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развитием научного и культурного потенциала. Сейчас уже можно говорить о разработке</w:t>
      </w:r>
      <w:r w:rsidR="00A955C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основных направлений, по которым развивается и будет развиваться археологическая наука</w:t>
      </w:r>
      <w:r w:rsidR="00A955C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независимой республики в будущем.</w:t>
      </w:r>
    </w:p>
    <w:p w:rsidR="007666B8" w:rsidRPr="007666B8" w:rsidRDefault="007666B8" w:rsidP="00137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 качестве приоритетных ориентиров в</w:t>
      </w:r>
      <w:r w:rsidR="00A955C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археологических и исторических исследованиях названо положение о принадлежности</w:t>
      </w:r>
      <w:r w:rsidR="00A955C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археологии Казахстана к Евразийской культуре и истории. Подчеркивается непрерывность</w:t>
      </w:r>
      <w:r w:rsidR="00A955C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истории Казахстана, преемственность существовавших на его территории культур. Думается, в связи с этим в качестве концептуальных</w:t>
      </w:r>
      <w:r w:rsidR="00A955C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основ развития археологической науки будут</w:t>
      </w:r>
      <w:r w:rsidR="00A955C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предложены научные направления, приоритеты и практические задачи, сгруппированные в</w:t>
      </w:r>
      <w:r w:rsidR="0013798F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следующие блоки.</w:t>
      </w:r>
    </w:p>
    <w:p w:rsidR="007666B8" w:rsidRPr="007666B8" w:rsidRDefault="007666B8" w:rsidP="00861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1. Изучение археологических культур в</w:t>
      </w:r>
      <w:r w:rsidR="00861FB9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эпоху камня, бронзового и железного веков,</w:t>
      </w:r>
      <w:r w:rsidR="00861FB9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средневековья; изучение проблем типологии</w:t>
      </w:r>
      <w:r w:rsidR="00861FB9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и классификации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культуросодержащих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отложений, археологического местонахождения</w:t>
      </w:r>
      <w:r w:rsidR="00861FB9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культурных слоев, отдельных комплексов и</w:t>
      </w:r>
      <w:r w:rsidR="00861FB9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категорий предметов; выделение локальных</w:t>
      </w:r>
      <w:r w:rsidR="00861FB9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культур и их вариантов.</w:t>
      </w:r>
    </w:p>
    <w:p w:rsidR="007666B8" w:rsidRPr="007666B8" w:rsidRDefault="007666B8" w:rsidP="00861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2. Исследование проблем построения хронологических систем, периодизации, относительной и абсолютной хронологии; разработка</w:t>
      </w:r>
      <w:r w:rsidR="00861FB9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типологии хронологических банков данных;</w:t>
      </w:r>
      <w:r w:rsidR="00861FB9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всеобщая и локальные периодизации: проблемы соотношения переходных этапов.</w:t>
      </w:r>
    </w:p>
    <w:p w:rsidR="007666B8" w:rsidRPr="007666B8" w:rsidRDefault="007666B8" w:rsidP="00861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3. Разработка технического уровня и эволюции древних производств: скотоводства,</w:t>
      </w:r>
      <w:r w:rsidR="00861FB9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земледелия и ирригации; изучение ремесел:</w:t>
      </w:r>
      <w:r w:rsidR="00861FB9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древней металлургии и горного дела, керамического производства, ткачества; изучение</w:t>
      </w:r>
      <w:r w:rsidR="00861FB9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строительного дела на основе анализа остатков</w:t>
      </w:r>
      <w:r w:rsidR="00861FB9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организационных форм и адаптивных свой</w:t>
      </w:r>
      <w:proofErr w:type="gram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ств</w:t>
      </w:r>
      <w:r w:rsidR="00861FB9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др</w:t>
      </w:r>
      <w:proofErr w:type="gram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евних технологий, особенностей их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функци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</w:p>
    <w:p w:rsidR="007666B8" w:rsidRPr="007666B8" w:rsidRDefault="007666B8" w:rsidP="0073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lastRenderedPageBreak/>
        <w:t>онирования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; изучение строения и классификация функциональных блоков и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спецустройств</w:t>
      </w:r>
      <w:proofErr w:type="spellEnd"/>
      <w:r w:rsidR="00861FB9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для производства; экспериментально-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трассологические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исследования.</w:t>
      </w:r>
    </w:p>
    <w:p w:rsidR="007666B8" w:rsidRPr="007666B8" w:rsidRDefault="007666B8" w:rsidP="0025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4. Анализ проблем происхождения человека (антропогенез), этапов развития человеческого общества (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социогенез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) и (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политогенез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),</w:t>
      </w:r>
      <w:r w:rsidR="00861FB9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формирования племен и народов (этногенез);</w:t>
      </w:r>
      <w:r w:rsidR="00861FB9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изучение урбанизации и номадизма, процессов</w:t>
      </w:r>
      <w:r w:rsidR="00251A1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взаимодействия кочевых и оседлых цивилизаций, древнего искусства и архитектуры, мировоззрения и идеологии древних обществ.</w:t>
      </w:r>
    </w:p>
    <w:p w:rsidR="007666B8" w:rsidRPr="007666B8" w:rsidRDefault="007666B8" w:rsidP="0025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5. Изучение проблем палеоэкологии; картографии, топонимики, палеогеографии, палеозоологии и палеоэкологических и археологических</w:t>
      </w:r>
    </w:p>
    <w:p w:rsidR="007666B8" w:rsidRPr="007666B8" w:rsidRDefault="007666B8" w:rsidP="0073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реконструкций; вопросов моделирования различных содержательных смысловых характеристик, отраженных в археологических объектах;</w:t>
      </w:r>
      <w:r w:rsidR="00251A1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применения многомерных процедур и методик</w:t>
      </w:r>
      <w:r w:rsidR="00251A1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 моделировании; количественных и аналитических методов реконструкции археологических</w:t>
      </w:r>
    </w:p>
    <w:p w:rsidR="007666B8" w:rsidRPr="007666B8" w:rsidRDefault="007666B8" w:rsidP="0073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объектов; экспериментальной реконструкции.</w:t>
      </w:r>
    </w:p>
    <w:p w:rsidR="007666B8" w:rsidRPr="007666B8" w:rsidRDefault="007666B8" w:rsidP="00251A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Выяснение смысла и роли археологических понятий, построение их систем; семантический анализ; принципы интерпретации</w:t>
      </w:r>
      <w:r w:rsidR="00251A1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результатов; методы анализа: комбинаторные,</w:t>
      </w:r>
      <w:r w:rsidR="00251A1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статистические, нормативные, математического моделирования, формального языка.</w:t>
      </w:r>
      <w:proofErr w:type="gramEnd"/>
    </w:p>
    <w:p w:rsidR="007666B8" w:rsidRPr="007666B8" w:rsidRDefault="007666B8" w:rsidP="00625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7. Учет (паспортизация), реставрация и</w:t>
      </w:r>
      <w:r w:rsidR="0062567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адаптация, консервация и охрана археологического культурного наследия памятников;</w:t>
      </w:r>
      <w:r w:rsidR="0062567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теоретические принципы и технология, методологические направления; проблемы сохранения, регенерации археологических памятников; каталогизация фондовых коллекций и</w:t>
      </w:r>
      <w:r w:rsidR="0062567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информатика;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музеефикация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археологических</w:t>
      </w:r>
      <w:r w:rsidR="0062567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памятников и археологический туризм.</w:t>
      </w:r>
    </w:p>
    <w:p w:rsidR="007666B8" w:rsidRPr="007666B8" w:rsidRDefault="007666B8" w:rsidP="00625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8. Из приоритетных задач выделены теоретическая разработка на современном уровне науки проблемы влияния Казахстана как</w:t>
      </w:r>
      <w:r w:rsidR="0062567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социума на процесс исторического развития</w:t>
      </w:r>
      <w:r w:rsidR="0062567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человечества; определение вклада автохтон-</w:t>
      </w:r>
    </w:p>
    <w:p w:rsidR="007666B8" w:rsidRPr="007666B8" w:rsidRDefault="007666B8" w:rsidP="0073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ных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племен и народов региона, который они</w:t>
      </w:r>
      <w:r w:rsidR="0062567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внесли в эволюцию материальной и духовной</w:t>
      </w:r>
      <w:r w:rsidR="0062567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цивилизации в Евразии; выявление древнейших корней культуры, искусства и духовности</w:t>
      </w:r>
      <w:r w:rsidR="0062567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казахского народа, исторические этапы сложения и развития его государственности и консолидации родоплеменных структур в единую</w:t>
      </w:r>
      <w:r w:rsidR="0062567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общность.</w:t>
      </w:r>
    </w:p>
    <w:p w:rsidR="007666B8" w:rsidRPr="007666B8" w:rsidRDefault="007666B8" w:rsidP="0094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9. Исследуются взаимодействие оседлых</w:t>
      </w:r>
      <w:r w:rsidR="00945B8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цивилизаций и кочевых культур в древности</w:t>
      </w:r>
      <w:r w:rsidR="00945B8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 средневековье на основе археологических</w:t>
      </w:r>
      <w:r w:rsidR="00945B8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данных, письменных и нумизматических источников, в частности, решение вопросов о</w:t>
      </w:r>
      <w:r w:rsidR="00945B8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начальном этапе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протогородской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цивилизации</w:t>
      </w:r>
      <w:r w:rsidR="00945B8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Казахстана в контактных зонах оседлости и кочевания и об оседании кочевников.</w:t>
      </w:r>
    </w:p>
    <w:p w:rsidR="007666B8" w:rsidRPr="007666B8" w:rsidRDefault="007666B8" w:rsidP="0094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10. Предусматривается исследование городской структуры, строительства и архитектуры, функций города в разрезе ремесла,</w:t>
      </w:r>
      <w:r w:rsidR="00945B8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торговли и денежного обращения, сельского</w:t>
      </w:r>
      <w:r w:rsidR="00945B8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хозяйства, идеологии, демографии,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социаль</w:t>
      </w:r>
      <w:proofErr w:type="spellEnd"/>
    </w:p>
    <w:p w:rsidR="007666B8" w:rsidRPr="007666B8" w:rsidRDefault="007666B8" w:rsidP="0073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ных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отношений.</w:t>
      </w:r>
    </w:p>
    <w:p w:rsidR="007666B8" w:rsidRPr="007666B8" w:rsidRDefault="007666B8" w:rsidP="00945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11. Археологи примут участие в подготовке написания научной истории тюркских</w:t>
      </w:r>
      <w:r w:rsidR="00945B8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народов, одного из крупных этносов Евразии,</w:t>
      </w:r>
      <w:r w:rsidR="00945B8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игравшего и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lastRenderedPageBreak/>
        <w:t>продолжающего играть важную</w:t>
      </w:r>
      <w:r w:rsidR="00945B8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роль в ее истории. Это обусловлено, в частности, тем, что, хотя достаточно хорошо изучена</w:t>
      </w:r>
      <w:r w:rsidR="00945B8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история казахов, узбеков, туркмен, татар и</w:t>
      </w:r>
      <w:r w:rsidR="00945B8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других народов, общая история тюркских народов до сих пор не написана. Думается, не</w:t>
      </w:r>
      <w:r w:rsidR="00945B8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состоявшаяся попытка в 70-е годы создания в</w:t>
      </w:r>
      <w:r w:rsidR="00945B8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СССР региональной истории народов Средней</w:t>
      </w:r>
      <w:r w:rsidR="00945B8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Азии и Казахстана требует своеобразной компенсации в современной ситуации </w:t>
      </w:r>
      <w:proofErr w:type="gramStart"/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</w:t>
      </w:r>
      <w:proofErr w:type="gram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аучных</w:t>
      </w:r>
      <w:r w:rsidR="00945B8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трудов, учебников. Одним из фундаментальных положений таких изданий должно стать</w:t>
      </w:r>
      <w:r w:rsidR="00945B8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доказательство того, что тюркские этносы</w:t>
      </w:r>
      <w:r w:rsidR="00945B8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д</w:t>
      </w:r>
      <w:proofErr w:type="gram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ревние, хотя появились на исторической</w:t>
      </w:r>
      <w:r w:rsidR="00945B8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арене относительно поздно 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 IV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I вв. н. э.</w:t>
      </w:r>
    </w:p>
    <w:p w:rsidR="007666B8" w:rsidRPr="007666B8" w:rsidRDefault="007666B8" w:rsidP="00E12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Существующие археологические материалы</w:t>
      </w:r>
      <w:r w:rsidR="00E1205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позволяют сопоставить их культуру с культурой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протюрков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Центральной Азии эпохи поздней бронзы, ранних кочевников, в том числе</w:t>
      </w:r>
      <w:r w:rsidR="00E1205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сакской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культурной общности. Не выяснен</w:t>
      </w:r>
    </w:p>
    <w:p w:rsidR="007666B8" w:rsidRPr="007666B8" w:rsidRDefault="007666B8" w:rsidP="0073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до конца вопрос об истоках древнетюркской</w:t>
      </w:r>
      <w:r w:rsidR="00E1205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письменности.</w:t>
      </w:r>
    </w:p>
    <w:p w:rsidR="007666B8" w:rsidRPr="007666B8" w:rsidRDefault="007666B8" w:rsidP="00E120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12. Проблемой является этническая атрибуция археологических культур, связываемых</w:t>
      </w:r>
      <w:r w:rsidR="00E1205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усунями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кангюями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конца I в. до н. э. 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V в.</w:t>
      </w:r>
      <w:r w:rsidR="00E1205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н. э. Некоторые из племен, входивших в состав</w:t>
      </w:r>
      <w:r w:rsidR="00E1205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государств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Усунь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Кангюй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, были тюрками.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Поновому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надо подходить к проблеме «согдийской</w:t>
      </w:r>
      <w:r w:rsidR="00E1205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колонизации Семиречья», видя в ней не только</w:t>
      </w:r>
      <w:r w:rsidR="00E1205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этнический аспект, но и культурный синтез.</w:t>
      </w:r>
    </w:p>
    <w:p w:rsidR="007666B8" w:rsidRPr="007666B8" w:rsidRDefault="007666B8" w:rsidP="00130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Изучение древней истории долгое время</w:t>
      </w:r>
      <w:r w:rsidR="00E1205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было второстепенным по отношению к истории советского периода. Поэтому неудивительно, что именно эта часть истории Казахстана</w:t>
      </w:r>
      <w:r w:rsidR="00E1205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сейчас вызывает исключительно большой интерес у граждан. При определении стратегических и приоритетных задач археологии следует</w:t>
      </w:r>
      <w:r w:rsidR="00E1205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более подробно охарактеризовать имеющиеся</w:t>
      </w:r>
      <w:r w:rsidR="00E1205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 активе науки «заделы», открытия, которые</w:t>
      </w:r>
      <w:r w:rsidR="00E1205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подтверждают правильный выбор направлений исследований и их научную значимость.</w:t>
      </w:r>
    </w:p>
    <w:p w:rsidR="007666B8" w:rsidRPr="007666B8" w:rsidRDefault="007666B8" w:rsidP="00361E3A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 изучении древнейшей истории, прежде</w:t>
      </w:r>
      <w:r w:rsidR="001308F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всего, предстоит расширить представления об</w:t>
      </w:r>
      <w:r w:rsidR="001308F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эпохе каменного века. Материалы по палеолиту</w:t>
      </w:r>
      <w:r w:rsidR="001308F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 неолиту, выявленные казахстанскими археологами, позволяют по-новому рассмотреть ряд</w:t>
      </w:r>
      <w:r w:rsidR="001308F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вопросов, связанных, в частности, с первоначальным заселением и дальнейшей миграцией</w:t>
      </w:r>
      <w:r w:rsidR="001308F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первочеловека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. Однако здесь все еще остаются</w:t>
      </w:r>
      <w:r w:rsidR="001308F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спорными вопросы хронологии памятников,</w:t>
      </w:r>
      <w:r w:rsidR="001308F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их увязка с геологическими отложениями. Комплексные исследования археологов совместно с</w:t>
      </w:r>
      <w:r w:rsidR="001308F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геологами,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палеозоологами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позволяют детализировать схему стратиграфии, плейстоценовых</w:t>
      </w:r>
      <w:r w:rsidR="001308F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голоценовых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отложений, выявить закономерности их формирования и разработать геологическую и археологическую периодизацию</w:t>
      </w:r>
      <w:r w:rsidR="00361E3A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культурных горизонтов эпохи камня. Полученный материал позволяет конкретизировать</w:t>
      </w:r>
      <w:r w:rsidR="00361E3A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время появления первых людей на территории Казахстана, определить те центры, откуда</w:t>
      </w:r>
      <w:r w:rsidR="00361E3A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начиналось заселение и в каких конкретных</w:t>
      </w:r>
      <w:r w:rsidR="00361E3A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формах оно протекало, а также выявить закономерности этого процесса. В свою очередь,</w:t>
      </w:r>
      <w:r w:rsidR="00361E3A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решение этих задач создает предпосылки для</w:t>
      </w:r>
      <w:r w:rsidR="00361E3A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успешного решения глобальных проблем культурной истории каменного века Евразии.</w:t>
      </w:r>
    </w:p>
    <w:p w:rsidR="007666B8" w:rsidRPr="007666B8" w:rsidRDefault="007666B8" w:rsidP="006B2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 исторической науке произошел отход</w:t>
      </w:r>
      <w:r w:rsidR="006B225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от прокрустова ложа пятичленной формационной теории развития общества. Отсюда</w:t>
      </w:r>
      <w:r w:rsidR="006B225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понятен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lastRenderedPageBreak/>
        <w:t xml:space="preserve">интерес к периоду переходному 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r w:rsidR="006B225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от</w:t>
      </w:r>
      <w:r w:rsidR="006B225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первобытности к цивилизации, к парадигмам</w:t>
      </w:r>
      <w:r w:rsidR="006B225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соотношения культуры и цивилизации. Археологи пытаются выяснить, каковы были уровень</w:t>
      </w:r>
      <w:r w:rsidR="006B225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древнейших цивилизаций Казахстана, начальные этапы формирования этих цивилизаций,</w:t>
      </w:r>
      <w:r w:rsidR="006B225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динамика их развития. Эти вопросы являются</w:t>
      </w:r>
      <w:r w:rsidR="006B225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первостепенными при изучении древней и</w:t>
      </w:r>
      <w:r w:rsidR="006B225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средневековой археологии Казахстана. И именно в этой области в последние годы достигнуты</w:t>
      </w:r>
      <w:r w:rsidR="006B225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ощутимые прорывы, которые, конечно, необходимо расширять и развивать.</w:t>
      </w:r>
    </w:p>
    <w:p w:rsidR="007666B8" w:rsidRPr="007666B8" w:rsidRDefault="007666B8" w:rsidP="006B2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Установлено, что в IV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II тыс. до н. э. в</w:t>
      </w:r>
      <w:r w:rsidR="006B225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степной зоне Евразии прогрессировало увлажнение климата. В этих условиях происходили</w:t>
      </w:r>
      <w:r w:rsidR="006B225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изменения древнего Казахстана: в долинах</w:t>
      </w:r>
      <w:r w:rsidR="006B225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Ишима, Тобола, Иртыша усиливается оседлость</w:t>
      </w:r>
      <w:r w:rsidR="006B225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ранее бродячих групп охотников и рыболовов,</w:t>
      </w:r>
      <w:r w:rsidR="006B225E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происходят качественные изменения, проявляющиеся в переходе к производящим формам хозяйства </w:t>
      </w:r>
      <w:proofErr w:type="gramStart"/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</w:t>
      </w:r>
      <w:proofErr w:type="gram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котоводству и земледелию.</w:t>
      </w:r>
    </w:p>
    <w:p w:rsidR="007666B8" w:rsidRPr="007666B8" w:rsidRDefault="007666B8" w:rsidP="00EE0C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Формируется культура коневодов, известная</w:t>
      </w:r>
      <w:r w:rsidR="00EE0CF5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по раскопкам поселения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Ботай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на севере Казахстана в лесостепной зоне. Таким образом, было</w:t>
      </w:r>
      <w:r w:rsidR="00EE0CF5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установлено, что Казахстан входил в зону одомашнивания лошади </w:t>
      </w:r>
      <w:proofErr w:type="gramStart"/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т</w:t>
      </w:r>
      <w:proofErr w:type="gram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ого важного процесса,</w:t>
      </w:r>
      <w:r w:rsidR="00EE0CF5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который сыграл выдающуюся роль в развитии</w:t>
      </w:r>
      <w:r w:rsidR="00EE0CF5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всей цивилизации Евразии.</w:t>
      </w:r>
    </w:p>
    <w:p w:rsidR="007666B8" w:rsidRPr="007666B8" w:rsidRDefault="007666B8" w:rsidP="00EE0C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Еще в начале 80-х годов были обнаружены</w:t>
      </w:r>
      <w:r w:rsidR="00EE0CF5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памятники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протогородской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цивилизации в</w:t>
      </w:r>
      <w:r w:rsidR="00EE0CF5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степной зоне. Относятся они к XVIII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VI вв.</w:t>
      </w:r>
      <w:r w:rsidR="00EE0CF5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до н. э. </w:t>
      </w:r>
      <w:proofErr w:type="gramStart"/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э</w:t>
      </w:r>
      <w:proofErr w:type="gram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то эпоха ранней бронзы. В контексте истории Евразии хронологически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откры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</w:p>
    <w:p w:rsidR="007666B8" w:rsidRPr="007666B8" w:rsidRDefault="007666B8" w:rsidP="0073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proofErr w:type="gram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тая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протогородская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культура выглядит так:</w:t>
      </w:r>
      <w:r w:rsidR="00EE0CF5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это</w:t>
      </w:r>
      <w:proofErr w:type="gram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Троя VI в Малой Азии;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раннемикенский</w:t>
      </w:r>
      <w:proofErr w:type="spellEnd"/>
      <w:r w:rsidR="00EE0CF5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период материковой Греции; эпоха среднего</w:t>
      </w:r>
      <w:r w:rsidR="00EE0CF5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царства Египта; развитая культура городов-государств междуречья Тигра и Евфрата.</w:t>
      </w:r>
    </w:p>
    <w:p w:rsidR="007666B8" w:rsidRPr="007666B8" w:rsidRDefault="007666B8" w:rsidP="0073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Для открытой археологами цивилизации</w:t>
      </w:r>
      <w:r w:rsidR="00EE0CF5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характерны памятники типа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Аркаима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Синташта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, Кента. Поселения этого времени прямоугольные, либо круглые в плане, окружены</w:t>
      </w:r>
      <w:r w:rsidR="00EE0CF5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стенами из специального грунта с примесью</w:t>
      </w:r>
      <w:r w:rsidR="00EE0CF5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гипса и глиняных блоков. Стены имеют парапеты, башни, лабиринты входов, рвы и выносные фортификационные сооружения. Внутри</w:t>
      </w:r>
      <w:r w:rsidR="00EE0CF5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расположены жилища знати и рядового населения, ремесленные мастерские. Центральная</w:t>
      </w:r>
    </w:p>
    <w:p w:rsidR="007666B8" w:rsidRPr="007666B8" w:rsidRDefault="007666B8" w:rsidP="0073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площадь служила для собраний ритуальных</w:t>
      </w:r>
      <w:r w:rsidR="00EE0CF5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празднеств. Эти поселения, точнее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протогорода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, имели систему коммуникаций улиц, систему</w:t>
      </w:r>
      <w:r w:rsidR="00EE0CF5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водосборников. Жилища площадью от 150 до</w:t>
      </w:r>
      <w:r w:rsidR="00350F2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300 кв. м были двухэтажными.</w:t>
      </w:r>
    </w:p>
    <w:p w:rsidR="007666B8" w:rsidRPr="007666B8" w:rsidRDefault="007666B8" w:rsidP="0073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Найдено огромное количество оружия и</w:t>
      </w:r>
      <w:r w:rsidR="00350F2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орудий труда, украшений из бронзы. Кузнецы</w:t>
      </w:r>
      <w:r w:rsidR="00350F2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 металлурги были привилегированным слоем общества, так же как и воины-колесничие,</w:t>
      </w:r>
      <w:r w:rsidR="00350F2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богатые захоронения которых обнаружены в</w:t>
      </w:r>
      <w:r w:rsidR="00350F2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некрополях, находившихся рядом с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протогородами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. Тут же находились и храмовые комплексы.</w:t>
      </w:r>
    </w:p>
    <w:p w:rsidR="007666B8" w:rsidRPr="007666B8" w:rsidRDefault="007666B8" w:rsidP="00350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Обнаружена культовая скульптура мелких форм</w:t>
      </w:r>
      <w:r w:rsidR="00350F2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из камня в виде человеческих фигурок. Видимо,</w:t>
      </w:r>
      <w:r w:rsidR="00350F2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это изображения божеств, подобные тем, которым молились жители древней Месопотамии в</w:t>
      </w:r>
      <w:r w:rsidR="00350F2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дни ежегодных празднеств. Найдены глиняные</w:t>
      </w:r>
      <w:r w:rsidR="00350F2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«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таблеткообразные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» таблички с разнообразными знаками. Возможно, это зачатки знаковой</w:t>
      </w:r>
      <w:r w:rsidR="00350F2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системы </w:t>
      </w:r>
      <w:proofErr w:type="gramStart"/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</w:t>
      </w:r>
      <w:proofErr w:type="gram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исьма. Этот факт имеет огромное</w:t>
      </w:r>
      <w:r w:rsidR="00350F2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значение для понимания уровня культуры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lastRenderedPageBreak/>
        <w:t>общества. Зарождение письма связано, как доказано, с началом государственности.</w:t>
      </w:r>
    </w:p>
    <w:p w:rsidR="007666B8" w:rsidRPr="007666B8" w:rsidRDefault="007666B8" w:rsidP="001633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Обитателями в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протогородах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были земледельческо-скотоводческие общины. Люди занимались земледелием, знали ирригацию, разводили породистый скот. Высокого уровня достигли</w:t>
      </w:r>
      <w:r w:rsidR="00350F2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добыча, плавка и обработка металла 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r w:rsidR="0016336F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меди и</w:t>
      </w:r>
      <w:r w:rsidR="0016336F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бронзы. Именно металлургия бронзы и лежала</w:t>
      </w:r>
      <w:r w:rsidR="0016336F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 основе экономики этой цивилизации, связанной с истоками государственности.</w:t>
      </w:r>
    </w:p>
    <w:p w:rsidR="007666B8" w:rsidRPr="007666B8" w:rsidRDefault="007666B8" w:rsidP="00134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Следует отметить, что уже в это время начинают складываться основы будущего Шелкового пути, соединившего Запад и Восток.</w:t>
      </w:r>
      <w:r w:rsidR="0016336F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К эпохе поздней бронзы относится открытая археологами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бегазы-дандыбаевская</w:t>
      </w:r>
      <w:proofErr w:type="spellEnd"/>
      <w:r w:rsidR="00134371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культура Центрального Казахстана с ее монументальной архитектурой и многочисленными</w:t>
      </w:r>
      <w:r w:rsidR="00134371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поселениями, где выплавлялась медь. Центральный Казахстан становится одним из крупнейших центров производства меди и бронзы,</w:t>
      </w:r>
      <w:r w:rsidR="00134371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орудий и оружия из них. Таким образом, дальнейшие исследования в области археологии</w:t>
      </w:r>
      <w:r w:rsidR="00134371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эпохи бронзы выходят на уровень решения</w:t>
      </w:r>
      <w:r w:rsidR="00134371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глобальных культурологических и социологических задач.</w:t>
      </w:r>
    </w:p>
    <w:p w:rsidR="007666B8" w:rsidRPr="007666B8" w:rsidRDefault="007666B8" w:rsidP="00D32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Уже в эпоху бронзы в Казахстане происходит сложение культуры ранних кочевников,</w:t>
      </w:r>
      <w:r w:rsidR="00D32BA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изучение которой остается важной задачей</w:t>
      </w:r>
      <w:r w:rsidR="00D32BA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казахстанской археологии. Сейчас выделена</w:t>
      </w:r>
      <w:r w:rsidR="00D32BA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 обоснована степная цивилизация с рядом</w:t>
      </w:r>
      <w:r w:rsidR="00D32BA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присущих ей признаков: наличие государственности, регулярные торговые, культурные</w:t>
      </w:r>
      <w:r w:rsidR="00D32BA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 политические связи в степной и горной зоне,</w:t>
      </w:r>
      <w:r w:rsidR="00D32BA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культурно-мировоззренческая общность, которая выражалась в наличии монументальной</w:t>
      </w:r>
      <w:r w:rsidR="00D32BA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погребальной архитектуры, идеологии, социальной стратификации общества.</w:t>
      </w:r>
    </w:p>
    <w:p w:rsidR="007666B8" w:rsidRPr="007666B8" w:rsidRDefault="007666B8" w:rsidP="00D32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Открытие археологами выдающихся памятников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сакской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культуры, таких, как курган</w:t>
      </w:r>
      <w:r w:rsidR="00D32BA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Иссык,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Чиликты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, мавзолеи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Тегискена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Уйгарака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сакских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городов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Чирик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-Рабат и Баланды,</w:t>
      </w:r>
      <w:r w:rsidR="00D32BA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позволило совершить прорыв в исторических</w:t>
      </w:r>
      <w:r w:rsidR="00D32BA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знаниях. Опираясь на найденные свидетельства письменности, выдающиеся произведения</w:t>
      </w:r>
      <w:r w:rsidR="00D32BA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искусства, можно говорить о древних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государс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</w:p>
    <w:p w:rsidR="007666B8" w:rsidRPr="007666B8" w:rsidRDefault="007666B8" w:rsidP="00737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твах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саков, возникших на территории Казахстана в середине I тыс. до н. э.</w:t>
      </w:r>
    </w:p>
    <w:p w:rsidR="007666B8" w:rsidRPr="007666B8" w:rsidRDefault="007666B8" w:rsidP="00D32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Таким образом, начало государственности</w:t>
      </w:r>
      <w:r w:rsidR="00D32BA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на территории Казахстана отодвигается почти</w:t>
      </w:r>
      <w:r w:rsidR="00D32BA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на тысячу лет </w:t>
      </w:r>
      <w:proofErr w:type="gram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 глубь</w:t>
      </w:r>
      <w:proofErr w:type="gram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истории, и сейчас необходимо судить о нем в контексте с такими древними государствами, как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Ахеменидский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Иран,</w:t>
      </w:r>
      <w:r w:rsidR="00D32BA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Древняя Греция,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Ханьский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Китай, Бактрия,</w:t>
      </w:r>
      <w:r w:rsidR="00D32BA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Хорезм.</w:t>
      </w:r>
    </w:p>
    <w:p w:rsidR="007666B8" w:rsidRPr="007666B8" w:rsidRDefault="007666B8" w:rsidP="00B94C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Археологическими исследованиями установлено, что в III в. до н. э. 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III в. н. э. на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территории Казахстана формируются и существуют объединения государственного типа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У</w:t>
      </w:r>
      <w:proofErr w:type="gram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сунь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в Семиречье и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Кангюй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 Южном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Казахстане. Население этих государств сочетало скотоводство с земледелием. На территории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Кангюя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возникают оседлые укрепленные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поселения со стационарными жилищами из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сырцового кирпича, развивается градостроительство. Открытие сотен поселений и городов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на территории, занятой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усунями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кангюями</w:t>
      </w:r>
      <w:proofErr w:type="spellEnd"/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,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опровергает ранее утвердившееся мнение о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кочевом характере этих государств. Оседлость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 кочевание, земледелие и скотоводство составляли основу этих государств.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Экономические связи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lastRenderedPageBreak/>
        <w:t>между кочевым и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оседлым населением, как установлено, носили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самый разносторонний характер 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-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регулярный обмен продуктами животноводства и</w:t>
      </w:r>
    </w:p>
    <w:p w:rsidR="00E86007" w:rsidRDefault="007666B8" w:rsidP="00B9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земледелия, ремесленными изделиями. Так из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степи в оазис распространялись достижения в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области военного дела, вооружения, конского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снаряжения, тогда как из городских центров и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оазисов в степь шли предметы роскоши, ткани,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благовония, драгоценная утварь. Ряд поселений, расположенных на границах оазисов и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степи, специализировался на поставке тех или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7666B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иных изделий кочевникам</w:t>
      </w:r>
      <w:r w:rsidR="00B94C2B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.</w:t>
      </w:r>
    </w:p>
    <w:p w:rsidR="00A2059A" w:rsidRDefault="00A2059A" w:rsidP="00B94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</w:p>
    <w:p w:rsidR="00A2059A" w:rsidRDefault="00A2059A" w:rsidP="00A205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59A">
        <w:rPr>
          <w:rFonts w:ascii="Times New Roman" w:hAnsi="Times New Roman" w:cs="Times New Roman"/>
          <w:b/>
          <w:sz w:val="28"/>
          <w:szCs w:val="28"/>
        </w:rPr>
        <w:t>Лекция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205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59A">
        <w:rPr>
          <w:rFonts w:ascii="Times New Roman" w:hAnsi="Times New Roman" w:cs="Times New Roman"/>
          <w:sz w:val="28"/>
          <w:szCs w:val="28"/>
        </w:rPr>
        <w:t>Средневековые государства</w:t>
      </w:r>
      <w:r w:rsidRPr="00A2059A">
        <w:rPr>
          <w:rFonts w:ascii="Times New Roman" w:hAnsi="Times New Roman" w:cs="Times New Roman"/>
          <w:sz w:val="28"/>
          <w:szCs w:val="28"/>
          <w:lang w:val="kk-KZ"/>
        </w:rPr>
        <w:t xml:space="preserve"> Евразии</w:t>
      </w:r>
      <w:r w:rsidRPr="00A2059A">
        <w:rPr>
          <w:rFonts w:ascii="Times New Roman" w:hAnsi="Times New Roman" w:cs="Times New Roman"/>
          <w:sz w:val="28"/>
          <w:szCs w:val="28"/>
        </w:rPr>
        <w:t>.</w:t>
      </w:r>
      <w:r w:rsidRPr="00A205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2EE7" w:rsidRPr="00B82EE7" w:rsidRDefault="00B82EE7" w:rsidP="00877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B82EE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ервые сведения об археологических памятниках Казахстана принадлежат средневековым китайским,</w:t>
      </w:r>
      <w:r w:rsidR="0087779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арабским, персидским историкам, географам, путешественникам. В своих трудах они упоминали увиденные</w:t>
      </w:r>
      <w:r w:rsidR="0087779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ими лично или ставшие известными им по рассказам развалины и постройки, необыкновенные предметы, изображения.</w:t>
      </w:r>
    </w:p>
    <w:p w:rsidR="00877792" w:rsidRDefault="00B82EE7" w:rsidP="00877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 новое время важную роль в научном изучении археологических памятников Казахстана сыграли указы Петра</w:t>
      </w:r>
      <w:r w:rsidR="0087779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I, предписывающие бережное отношение к древним раритетам, их описание и сбор, а также предпринятые по</w:t>
      </w:r>
      <w:r w:rsidR="0087779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его инициативе мероприятия с целью изучения Сибири</w:t>
      </w:r>
      <w:r w:rsidR="0087779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 прилегающих к России территорий Казахстана. В результате этих действий в 1701 г. появилась «Чертежная</w:t>
      </w:r>
      <w:r w:rsidR="0087779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книга Сибири», написанная сыном тобольского боярина</w:t>
      </w:r>
      <w:r w:rsidR="0087779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Ремезовым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. В ней, наряду с географическими данными,</w:t>
      </w:r>
      <w:r w:rsidR="0087779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есть сведения об археологических памятниках казахских</w:t>
      </w:r>
      <w:r w:rsidR="0087779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степей.</w:t>
      </w:r>
      <w:r w:rsidR="0087779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</w:p>
    <w:p w:rsidR="00B82EE7" w:rsidRPr="00B82EE7" w:rsidRDefault="00B82EE7" w:rsidP="00877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Первая академическая экспедиция в Сибирь в 1733</w:t>
      </w:r>
      <w:r w:rsidR="0087779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г. была организована под руководством крупного ученого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Г.Ф.Миллера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. Материалы этой экспедиции содержали</w:t>
      </w:r>
      <w:r w:rsidR="0087779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интересные данные по археологии Сибири и Казах стана.</w:t>
      </w:r>
      <w:r w:rsidR="0087779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В составе экспедиции были </w:t>
      </w:r>
      <w:proofErr w:type="spellStart"/>
      <w:proofErr w:type="gram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выда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ющиеся</w:t>
      </w:r>
      <w:proofErr w:type="spellEnd"/>
      <w:proofErr w:type="gram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ученые того</w:t>
      </w:r>
      <w:r w:rsidR="0087779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времени </w:t>
      </w:r>
      <w:r w:rsidR="0087779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профес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сора Г. Ф. Миллер, И.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Гмелин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, Л.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Делакроер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, геодезисты А. Красильников, А. Иванов, Н. Чекин,</w:t>
      </w:r>
      <w:r w:rsidR="0087779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М. Ушаков. Позже к ним присоединился И. Фишер </w:t>
      </w:r>
      <w:r w:rsidR="0087779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известный историк Сибири. Маршрут экспедиции шел через</w:t>
      </w:r>
      <w:r w:rsidR="0087779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Тверь, Казань, Екатери</w:t>
      </w:r>
      <w:r w:rsidR="0087779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нбург. Из Тобольска путешествен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ники </w:t>
      </w:r>
      <w:proofErr w:type="spellStart"/>
      <w:proofErr w:type="gram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отправи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лись</w:t>
      </w:r>
      <w:proofErr w:type="spellEnd"/>
      <w:proofErr w:type="gram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через Тару,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Железинскую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Ямышевскую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,</w:t>
      </w:r>
      <w:r w:rsidR="0087779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Семипалатинскую крепости до Усть-Каменогорска, а оттуда через Бар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наул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, Кузнецк — в Сибирь. В 1740 г. И.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Гмелин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посетил Северный Казахстан и дошел до верховьев</w:t>
      </w:r>
      <w:r w:rsidR="0087779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Яика (Урала). Из трудов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И.Гмелина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видно, что он собрал</w:t>
      </w:r>
      <w:r w:rsidR="0087779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значи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тельный</w:t>
      </w:r>
      <w:proofErr w:type="gram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материал по археологии Казах стана, дал</w:t>
      </w:r>
      <w:r w:rsidR="0087779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описание и зарисовки ряда памятников.</w:t>
      </w:r>
    </w:p>
    <w:p w:rsidR="00877792" w:rsidRDefault="00877792" w:rsidP="00B82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skervilleCyrLTStd-Upright" w:hAnsi="Times New Roman" w:cs="Times New Roman"/>
          <w:b/>
          <w:bCs/>
          <w:color w:val="000000"/>
          <w:sz w:val="28"/>
          <w:szCs w:val="28"/>
        </w:rPr>
      </w:pPr>
    </w:p>
    <w:p w:rsidR="00877792" w:rsidRPr="00877792" w:rsidRDefault="00877792" w:rsidP="00877792">
      <w:pPr>
        <w:jc w:val="both"/>
        <w:rPr>
          <w:rFonts w:ascii="Times New Roman" w:hAnsi="Times New Roman" w:cs="Times New Roman"/>
          <w:sz w:val="32"/>
          <w:szCs w:val="28"/>
        </w:rPr>
      </w:pPr>
      <w:r w:rsidRPr="00877792">
        <w:rPr>
          <w:rFonts w:ascii="Times New Roman" w:hAnsi="Times New Roman" w:cs="Times New Roman"/>
          <w:b/>
          <w:sz w:val="32"/>
          <w:szCs w:val="28"/>
        </w:rPr>
        <w:t>Лекция 3</w:t>
      </w:r>
      <w:r>
        <w:rPr>
          <w:rFonts w:ascii="Times New Roman" w:hAnsi="Times New Roman" w:cs="Times New Roman"/>
          <w:sz w:val="32"/>
          <w:szCs w:val="28"/>
        </w:rPr>
        <w:t xml:space="preserve">. </w:t>
      </w:r>
      <w:r w:rsidRPr="00877792">
        <w:rPr>
          <w:rFonts w:ascii="Times New Roman" w:hAnsi="Times New Roman" w:cs="Times New Roman"/>
          <w:sz w:val="32"/>
          <w:szCs w:val="28"/>
        </w:rPr>
        <w:t xml:space="preserve">Археологические </w:t>
      </w:r>
      <w:proofErr w:type="gramStart"/>
      <w:r w:rsidRPr="00877792">
        <w:rPr>
          <w:rFonts w:ascii="Times New Roman" w:hAnsi="Times New Roman" w:cs="Times New Roman"/>
          <w:sz w:val="32"/>
          <w:szCs w:val="28"/>
        </w:rPr>
        <w:t>памятники кочевников</w:t>
      </w:r>
      <w:proofErr w:type="gramEnd"/>
    </w:p>
    <w:p w:rsidR="00B82EE7" w:rsidRPr="00B82EE7" w:rsidRDefault="00B82EE7" w:rsidP="00B82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</w:p>
    <w:p w:rsidR="00B82EE7" w:rsidRPr="00B82EE7" w:rsidRDefault="00B82EE7" w:rsidP="003E1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История археологического изучения Казахстана</w:t>
      </w:r>
      <w:r w:rsidR="003E15C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Г.Ф. Миллер провел широкую археологическую разведку вдоль Иртыша, организовал</w:t>
      </w:r>
      <w:r w:rsidR="003E15C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раскопки в районах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Ямышевской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крепости и</w:t>
      </w:r>
      <w:r w:rsidR="003E15C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около Усть-Каменогорска на Ульбе, его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lastRenderedPageBreak/>
        <w:t>сотрудники обмерили и зарисовали древние здания в</w:t>
      </w:r>
      <w:r w:rsidR="003E15C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долине Иртыша: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Калбасунскую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башню, Семь</w:t>
      </w:r>
      <w:r w:rsidR="003E15C0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палат,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Аблайкитский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замок.</w:t>
      </w:r>
    </w:p>
    <w:p w:rsidR="00B82EE7" w:rsidRPr="00B82EE7" w:rsidRDefault="00B82EE7" w:rsidP="006757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Археологическое изучение Казахстана продолжила вторая академическая экспедиция в</w:t>
      </w:r>
      <w:r w:rsidR="0067571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1768</w:t>
      </w:r>
      <w:r w:rsidR="0067571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1774 гг., организованная с целью изучения истории, географии и этнографии народов</w:t>
      </w:r>
      <w:r w:rsidR="0067571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Урала, Поволжья, Казахстана и Сибири. В экспедиции участвовали выдающиеся ученые того</w:t>
      </w:r>
      <w:r w:rsidR="0067571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времени П.С. Паллас, И.П. Фальк, И.Г. Георги,</w:t>
      </w:r>
      <w:r w:rsidR="0067571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П.И.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Рычков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, X.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Барданес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.</w:t>
      </w:r>
      <w:r w:rsidR="0067571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П.С. Паллас дал более обстоятельное описание и историко-культурный анализ тех же</w:t>
      </w:r>
      <w:r w:rsidR="0067571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памятников, о которых писали И.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Гмелин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и</w:t>
      </w:r>
      <w:r w:rsidR="0067571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Г. Миллер. И. П. Фальк путешествовал по Северному и Центральному Казахстану. В его</w:t>
      </w:r>
      <w:r w:rsidR="0067571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архиве хранится значительный материал по исторической топографии, археологии и истории</w:t>
      </w:r>
      <w:r w:rsidR="0067571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архитектуры Казахстана.</w:t>
      </w:r>
    </w:p>
    <w:p w:rsidR="00B82EE7" w:rsidRPr="00B82EE7" w:rsidRDefault="00B82EE7" w:rsidP="003557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Деятельным участником экспедиции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И.П.Фалька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был X.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Барданес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. Это первый ученый, пересекший Центральный Казахстан от Петропавловска до Аягуза. Он констатировал, что в</w:t>
      </w:r>
      <w:r w:rsidR="0035575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казахской степи много не так давно разрушенных городов. «При реке Аягуз, — писал он,</w:t>
      </w:r>
      <w:r w:rsidR="0035575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-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видны остатки большого каменного здания,</w:t>
      </w:r>
      <w:r w:rsidR="00355758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кои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киргизцы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называют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Ксу-Корпеш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(Козы-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Корпеш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)».</w:t>
      </w:r>
    </w:p>
    <w:p w:rsidR="00B82EE7" w:rsidRPr="00B82EE7" w:rsidRDefault="00B82EE7" w:rsidP="00481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Значительный вклад в изучение географии,</w:t>
      </w:r>
      <w:r w:rsidR="00481C4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исторической топографии и археологии Казахстана был сделан П.И.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Рычковым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. Вопросы</w:t>
      </w:r>
      <w:r w:rsidR="00481C4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археологии нашли отражение в ряде его работ</w:t>
      </w:r>
      <w:r w:rsidR="00481C4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 прежде всего в «Топографии Оренбургской».</w:t>
      </w:r>
      <w:r w:rsidR="00481C4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Он одним из первых дал описание «развалин древних городов и строений», известных</w:t>
      </w:r>
      <w:r w:rsidR="00481C4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под названием «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Татагай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Жубан-Ана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, Белян-</w:t>
      </w:r>
    </w:p>
    <w:p w:rsidR="00B82EE7" w:rsidRPr="00B82EE7" w:rsidRDefault="00B82EE7" w:rsidP="00B82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Ана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», и научную оценку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баянаульских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пещер.</w:t>
      </w:r>
      <w:r w:rsidR="00481C4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П.И. Рычкова интересовали древние выработки, добыча и выплавка медной, свинцовой и</w:t>
      </w:r>
      <w:r w:rsidR="00481C4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оловянной руд.</w:t>
      </w:r>
    </w:p>
    <w:p w:rsidR="00B82EE7" w:rsidRPr="00B82EE7" w:rsidRDefault="00B82EE7" w:rsidP="00B82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Весьма интересный археологический</w:t>
      </w:r>
      <w:r w:rsidR="00481C4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материал содержится в дневнике капитана</w:t>
      </w:r>
      <w:r w:rsidR="00481C4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Н. П. Рычкова, путешествовавшего в 1771 г. по</w:t>
      </w:r>
      <w:r w:rsidR="00481C4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Тургайским и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Ишимским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степям. Н.П.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Рычков</w:t>
      </w:r>
      <w:proofErr w:type="spellEnd"/>
      <w:r w:rsidR="00481C4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описывает памятники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Улутауского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Атбасарского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районов, упоминает об огромных валах на</w:t>
      </w:r>
      <w:r w:rsidR="00481C4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р. Ишиме.</w:t>
      </w:r>
      <w:r w:rsidR="00481C4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Он был поражен видом курганов в долине</w:t>
      </w:r>
      <w:r w:rsidR="00481C4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р. Кара-Тургай. Он писал: «...Огромное кладбище древних народов осыпано просто землей</w:t>
      </w:r>
      <w:r w:rsidR="00481C4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 поднято в вышину более 15, окружение же</w:t>
      </w:r>
      <w:r w:rsidR="00481C4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оного 135 саженей». Н.П.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Рычков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недоумевал,</w:t>
      </w:r>
      <w:r w:rsidR="00481C4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каким способом были сооружены эти насыпи,</w:t>
      </w:r>
      <w:r w:rsidR="00921DB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 восхищался: «Какое великое число народа</w:t>
      </w:r>
      <w:r w:rsidR="00921DB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должно быть созидателями сей громады». Он</w:t>
      </w:r>
      <w:r w:rsidR="00921DB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правильно датировал эти курганы, считая, что</w:t>
      </w:r>
      <w:r w:rsidR="00921DB2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они воздвигнуты «в честь какого-нибудь скифского царя или героя». В верховьях р. Тургая</w:t>
      </w:r>
      <w:r w:rsidR="006272C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и в районе гор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Арганаты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Н.П.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Рычков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открыл</w:t>
      </w:r>
      <w:r w:rsidR="006272C3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другие типы памятников, в том числе старинное городище и развалины древних строений.</w:t>
      </w:r>
    </w:p>
    <w:p w:rsidR="00B82EE7" w:rsidRPr="00B82EE7" w:rsidRDefault="00B82EE7" w:rsidP="00201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По его описанию, городище </w:t>
      </w:r>
      <w:proofErr w:type="gram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—э</w:t>
      </w:r>
      <w:proofErr w:type="gram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то укрепление,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окруженное валами и рвом. Оно сооружено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«наподобие 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четырехугольного замка... С вос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точной стороны видимы поныне земляные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ворота», открывающие ход внутрь укрепления.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Оплывшие валы и рвы, прежней глубины своей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лишенные, свидетельствуют о древности сего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места. На поверхности городища всюду валялись черепицы и камни».</w:t>
      </w:r>
    </w:p>
    <w:p w:rsidR="00B82EE7" w:rsidRPr="00B82EE7" w:rsidRDefault="00B82EE7" w:rsidP="00201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lastRenderedPageBreak/>
        <w:t>С конца XVIII в. путешественники чаще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стали посещать Центральный Казахстан. Известны маршруты капитана И.Г. Андреева,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горных чиновников М. Поспелова и Т.С. Бурнашева (1800), Ф. Назарова (1813), Н.И. Потанина (1829) и др. В своих записках они в той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или иной степени затрагивали вопросы археологии Казахстана. В трудах капитана И.Г. Андреева, помимо сведений по этнографии,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географии, истории Казахстана, содержится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значительный материал по археологии и исторической топографии Семипалатинского,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Чингизского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Каркаралинского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районов, включая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Семиречье.</w:t>
      </w:r>
    </w:p>
    <w:p w:rsidR="00B82EE7" w:rsidRPr="00B82EE7" w:rsidRDefault="00B82EE7" w:rsidP="00201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В 1800 г. от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Ямышевской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крепости в Ташкент через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Каркаралинские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,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Сарысуйские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степи и </w:t>
      </w:r>
      <w:proofErr w:type="gram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низовья</w:t>
      </w:r>
      <w:proofErr w:type="gram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Чу прошли горные чиновники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М. Поспелов и Н. Бурнашев. «Во многих местах Кайсацкой степи,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-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сообщали они,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-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особливо около речки Нуры, находятся курганы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древних народов... По уверению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кайсаков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, в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некоторых из них находятся и металлические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вещи». Другим видом памятников, которые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они описали, являются «большие гранитные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камни [изваяния], врытые в землю, с грубыми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изображениями человеческого лица </w:t>
      </w:r>
      <w:proofErr w:type="gram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—м</w:t>
      </w:r>
      <w:proofErr w:type="gram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ужчины и женщины».</w:t>
      </w:r>
    </w:p>
    <w:p w:rsidR="00B82EE7" w:rsidRPr="00B82EE7" w:rsidRDefault="00B82EE7" w:rsidP="00201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Некоторые данные по археологии Тургайской степи и северного Приаралья содержатся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в наблюдениях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Гавердовского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, записанных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им во время его поездки в Бухарское ханство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(1803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804).</w:t>
      </w:r>
    </w:p>
    <w:p w:rsidR="00B82EE7" w:rsidRPr="00B82EE7" w:rsidRDefault="00B82EE7" w:rsidP="00201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Об археологических комплексах Центрального Казахстана сообщает и Ф. Назаров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-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переводчик Отдельного сибирского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корпуса</w:t>
      </w:r>
      <w:proofErr w:type="gram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,с</w:t>
      </w:r>
      <w:proofErr w:type="gram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опровождавший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кокандских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посланников. Он</w:t>
      </w:r>
      <w:r w:rsidR="002016CD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 </w:t>
      </w: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 xml:space="preserve">охарактеризовал памятники гор Каратау, </w:t>
      </w:r>
      <w:proofErr w:type="spellStart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опи</w:t>
      </w:r>
      <w:proofErr w:type="spellEnd"/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-</w:t>
      </w:r>
    </w:p>
    <w:p w:rsidR="00B82EE7" w:rsidRPr="00B82EE7" w:rsidRDefault="00B82EE7" w:rsidP="00B82E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skervilleCyrLTStd-Upright" w:hAnsi="Times New Roman" w:cs="Times New Roman"/>
          <w:color w:val="000000"/>
          <w:sz w:val="28"/>
          <w:szCs w:val="28"/>
        </w:rPr>
      </w:pPr>
      <w:r w:rsidRPr="00B82EE7">
        <w:rPr>
          <w:rFonts w:ascii="Times New Roman" w:eastAsia="BaskervilleCyrLTStd-Upright" w:hAnsi="Times New Roman" w:cs="Times New Roman"/>
          <w:color w:val="000000"/>
          <w:sz w:val="28"/>
          <w:szCs w:val="28"/>
        </w:rPr>
        <w:t>сал город Чимкент.</w:t>
      </w:r>
      <w:bookmarkStart w:id="0" w:name="_GoBack"/>
      <w:bookmarkEnd w:id="0"/>
    </w:p>
    <w:sectPr w:rsidR="00B82EE7" w:rsidRPr="00B8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CyrLTStd-Uprigh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0E"/>
    <w:rsid w:val="001308F0"/>
    <w:rsid w:val="00134371"/>
    <w:rsid w:val="0013798F"/>
    <w:rsid w:val="0016336F"/>
    <w:rsid w:val="00183E55"/>
    <w:rsid w:val="002016CD"/>
    <w:rsid w:val="002322B9"/>
    <w:rsid w:val="00251A13"/>
    <w:rsid w:val="00350F23"/>
    <w:rsid w:val="00355758"/>
    <w:rsid w:val="00361E3A"/>
    <w:rsid w:val="003E15C0"/>
    <w:rsid w:val="00481C42"/>
    <w:rsid w:val="00557EF0"/>
    <w:rsid w:val="0062567E"/>
    <w:rsid w:val="006272C3"/>
    <w:rsid w:val="00675718"/>
    <w:rsid w:val="006B225E"/>
    <w:rsid w:val="00737214"/>
    <w:rsid w:val="007666B8"/>
    <w:rsid w:val="00861FB9"/>
    <w:rsid w:val="00877792"/>
    <w:rsid w:val="008F6E8C"/>
    <w:rsid w:val="00921DB2"/>
    <w:rsid w:val="00945B80"/>
    <w:rsid w:val="00A2059A"/>
    <w:rsid w:val="00A955C3"/>
    <w:rsid w:val="00B82EE7"/>
    <w:rsid w:val="00B94C2B"/>
    <w:rsid w:val="00C549BD"/>
    <w:rsid w:val="00C71CE1"/>
    <w:rsid w:val="00D32BA7"/>
    <w:rsid w:val="00E1205D"/>
    <w:rsid w:val="00E844EE"/>
    <w:rsid w:val="00E86007"/>
    <w:rsid w:val="00EC657F"/>
    <w:rsid w:val="00EE0CF5"/>
    <w:rsid w:val="00F02270"/>
    <w:rsid w:val="00F37A0E"/>
    <w:rsid w:val="00F4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4375</Words>
  <Characters>24942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dcterms:created xsi:type="dcterms:W3CDTF">2018-12-20T07:15:00Z</dcterms:created>
  <dcterms:modified xsi:type="dcterms:W3CDTF">2018-12-20T19:35:00Z</dcterms:modified>
</cp:coreProperties>
</file>